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E36D" w14:textId="3B4CD30A" w:rsidR="004C3FB1" w:rsidRPr="00997074" w:rsidRDefault="004C3FB1" w:rsidP="00A2521C">
      <w:pPr>
        <w:jc w:val="center"/>
        <w:rPr>
          <w:b/>
          <w:bCs/>
          <w:sz w:val="32"/>
          <w:szCs w:val="32"/>
        </w:rPr>
      </w:pPr>
      <w:r w:rsidRPr="00997074">
        <w:rPr>
          <w:b/>
          <w:bCs/>
          <w:sz w:val="32"/>
          <w:szCs w:val="32"/>
        </w:rPr>
        <w:t>Musculoskeletal Medicine</w:t>
      </w:r>
      <w:r>
        <w:rPr>
          <w:b/>
          <w:bCs/>
          <w:sz w:val="32"/>
          <w:szCs w:val="32"/>
        </w:rPr>
        <w:t xml:space="preserve"> Educational</w:t>
      </w:r>
      <w:r w:rsidRPr="00997074">
        <w:rPr>
          <w:b/>
          <w:bCs/>
          <w:sz w:val="32"/>
          <w:szCs w:val="32"/>
        </w:rPr>
        <w:t xml:space="preserve"> Resources</w:t>
      </w:r>
    </w:p>
    <w:p w14:paraId="07ED8985" w14:textId="77777777" w:rsidR="004C3FB1" w:rsidRDefault="004C3FB1" w:rsidP="004C3FB1">
      <w:pPr>
        <w:pStyle w:val="EndnoteText"/>
      </w:pPr>
    </w:p>
    <w:p w14:paraId="3EC15A48" w14:textId="77777777" w:rsidR="004C3FB1" w:rsidRPr="00E67767" w:rsidRDefault="004C3FB1" w:rsidP="004C3FB1">
      <w:pPr>
        <w:rPr>
          <w:sz w:val="21"/>
          <w:szCs w:val="21"/>
          <w:u w:val="single"/>
        </w:rPr>
      </w:pPr>
    </w:p>
    <w:p w14:paraId="1AB14105" w14:textId="77777777" w:rsidR="004C3FB1" w:rsidRPr="00A2521C" w:rsidRDefault="004C3FB1" w:rsidP="00A2521C">
      <w:pPr>
        <w:rPr>
          <w:b/>
          <w:bCs/>
          <w:u w:val="single"/>
        </w:rPr>
      </w:pPr>
      <w:r w:rsidRPr="00A2521C">
        <w:rPr>
          <w:b/>
          <w:bCs/>
          <w:sz w:val="28"/>
          <w:szCs w:val="28"/>
          <w:u w:val="single"/>
        </w:rPr>
        <w:t>University courses in MSK Medicine &amp; Rheumatology</w:t>
      </w:r>
    </w:p>
    <w:p w14:paraId="1D180D86" w14:textId="77777777" w:rsidR="004C3FB1" w:rsidRPr="00923DA6" w:rsidRDefault="004C3FB1" w:rsidP="004C3FB1">
      <w:pPr>
        <w:pStyle w:val="Heading1"/>
        <w:keepNext w:val="0"/>
        <w:keepLines w:val="0"/>
        <w:numPr>
          <w:ilvl w:val="1"/>
          <w:numId w:val="2"/>
        </w:numPr>
        <w:tabs>
          <w:tab w:val="num" w:pos="360"/>
        </w:tabs>
        <w:spacing w:before="225" w:after="60" w:line="240" w:lineRule="atLeast"/>
        <w:ind w:left="0" w:firstLine="0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923DA6">
        <w:rPr>
          <w:rStyle w:val="Strong"/>
          <w:rFonts w:asciiTheme="minorHAnsi" w:hAnsiTheme="minorHAnsi" w:cstheme="minorHAnsi"/>
          <w:color w:val="000000"/>
          <w:sz w:val="24"/>
          <w:szCs w:val="24"/>
        </w:rPr>
        <w:t>University of Bradford: Postgraduate Diploma:</w:t>
      </w:r>
      <w:r w:rsidRPr="00923DA6">
        <w:rPr>
          <w:rStyle w:val="Strong"/>
          <w:rFonts w:asciiTheme="minorHAnsi" w:hAnsiTheme="minorHAnsi" w:cstheme="minorHAnsi"/>
          <w:color w:val="000000"/>
          <w:sz w:val="40"/>
        </w:rPr>
        <w:t xml:space="preserve"> </w:t>
      </w:r>
      <w:r w:rsidRPr="00923DA6">
        <w:rPr>
          <w:rFonts w:asciiTheme="minorHAnsi" w:hAnsiTheme="minorHAnsi" w:cstheme="minorHAnsi"/>
          <w:color w:val="000000"/>
          <w:sz w:val="24"/>
          <w:szCs w:val="24"/>
        </w:rPr>
        <w:t>Practitioners with Special Interest – Musculoskeletal Medicine with Rheumatology</w:t>
      </w:r>
    </w:p>
    <w:p w14:paraId="3ECB83B4" w14:textId="77777777" w:rsidR="004C3FB1" w:rsidRDefault="004C3FB1" w:rsidP="004C3FB1">
      <w:pPr>
        <w:pStyle w:val="Heading1"/>
        <w:spacing w:before="225" w:after="60" w:line="240" w:lineRule="atLeast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923DA6">
        <w:rPr>
          <w:rFonts w:asciiTheme="minorHAnsi" w:hAnsiTheme="minorHAnsi" w:cstheme="minorHAnsi"/>
          <w:color w:val="000000"/>
          <w:sz w:val="24"/>
          <w:szCs w:val="24"/>
        </w:rPr>
        <w:t>(</w:t>
      </w:r>
      <w:hyperlink r:id="rId5" w:history="1">
        <w:r w:rsidRPr="00923DA6">
          <w:rPr>
            <w:rStyle w:val="Hyperlink"/>
            <w:rFonts w:asciiTheme="minorHAnsi" w:hAnsiTheme="minorHAnsi" w:cstheme="minorHAnsi"/>
            <w:sz w:val="24"/>
            <w:szCs w:val="24"/>
          </w:rPr>
          <w:t>https://www.bradford.ac.uk/courses/pg/pwsi-musculoskeletal-medicine-with-rheumatology/</w:t>
        </w:r>
      </w:hyperlink>
      <w:r w:rsidRPr="00923DA6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208868CF" w14:textId="77777777" w:rsidR="004C3FB1" w:rsidRPr="00923DA6" w:rsidRDefault="004C3FB1" w:rsidP="004C3FB1">
      <w:pPr>
        <w:rPr>
          <w:lang w:eastAsia="ja-JP"/>
        </w:rPr>
      </w:pPr>
    </w:p>
    <w:p w14:paraId="2C298D90" w14:textId="77777777" w:rsidR="004C3FB1" w:rsidRPr="00923DA6" w:rsidRDefault="004C3FB1" w:rsidP="00A2521C">
      <w:pPr>
        <w:pStyle w:val="ListParagraph"/>
        <w:numPr>
          <w:ilvl w:val="1"/>
          <w:numId w:val="2"/>
        </w:numPr>
        <w:spacing w:after="150"/>
        <w:ind w:left="426"/>
        <w:outlineLvl w:val="0"/>
        <w:rPr>
          <w:rFonts w:eastAsia="Times New Roman" w:cstheme="minorHAnsi"/>
          <w:color w:val="333333"/>
          <w:kern w:val="36"/>
          <w:lang w:eastAsia="en-GB"/>
        </w:rPr>
      </w:pPr>
      <w:r w:rsidRPr="00923DA6">
        <w:rPr>
          <w:rFonts w:eastAsia="Times New Roman" w:cstheme="minorHAnsi"/>
          <w:b/>
          <w:bCs/>
          <w:color w:val="333333"/>
          <w:kern w:val="36"/>
          <w:lang w:eastAsia="en-GB"/>
        </w:rPr>
        <w:t>University of Manchester</w:t>
      </w:r>
      <w:r w:rsidRPr="00923DA6">
        <w:rPr>
          <w:rFonts w:eastAsia="Times New Roman" w:cstheme="minorHAnsi"/>
          <w:color w:val="333333"/>
          <w:kern w:val="36"/>
          <w:lang w:eastAsia="en-GB"/>
        </w:rPr>
        <w:t>: MSc/PGCert Clinical Rheumatology &amp; Musculoskeletal Medicine</w:t>
      </w:r>
    </w:p>
    <w:p w14:paraId="5128A846" w14:textId="77777777" w:rsidR="004C3FB1" w:rsidRDefault="004C3FB1" w:rsidP="004C3FB1">
      <w:pPr>
        <w:spacing w:after="150"/>
        <w:ind w:left="1440"/>
        <w:outlineLvl w:val="0"/>
        <w:rPr>
          <w:rFonts w:eastAsia="Times New Roman" w:cstheme="minorHAnsi"/>
          <w:color w:val="333333"/>
          <w:kern w:val="36"/>
          <w:lang w:eastAsia="en-GB"/>
        </w:rPr>
      </w:pPr>
      <w:r w:rsidRPr="00923DA6">
        <w:rPr>
          <w:rFonts w:eastAsia="Times New Roman" w:cstheme="minorHAnsi"/>
          <w:color w:val="333333"/>
          <w:kern w:val="36"/>
          <w:lang w:eastAsia="en-GB"/>
        </w:rPr>
        <w:t>(</w:t>
      </w:r>
      <w:hyperlink r:id="rId6" w:history="1">
        <w:r w:rsidRPr="00923DA6">
          <w:rPr>
            <w:rStyle w:val="Hyperlink"/>
            <w:rFonts w:eastAsia="Times New Roman" w:cstheme="minorHAnsi"/>
            <w:kern w:val="36"/>
            <w:lang w:eastAsia="en-GB"/>
          </w:rPr>
          <w:t>www.manchester.ac.uk/study/masters/courses/list/02120/msc-clinical-rheumatology-and-musculoskeletal-medicine/</w:t>
        </w:r>
      </w:hyperlink>
      <w:r w:rsidRPr="00923DA6">
        <w:rPr>
          <w:rFonts w:eastAsia="Times New Roman" w:cstheme="minorHAnsi"/>
          <w:color w:val="333333"/>
          <w:kern w:val="36"/>
          <w:lang w:eastAsia="en-GB"/>
        </w:rPr>
        <w:t>)</w:t>
      </w:r>
    </w:p>
    <w:p w14:paraId="1FCC72E7" w14:textId="77777777" w:rsidR="004C3FB1" w:rsidRPr="00923DA6" w:rsidRDefault="004C3FB1" w:rsidP="004C3FB1">
      <w:pPr>
        <w:spacing w:after="150"/>
        <w:ind w:left="1440"/>
        <w:outlineLvl w:val="0"/>
        <w:rPr>
          <w:rFonts w:eastAsia="Times New Roman" w:cstheme="minorHAnsi"/>
          <w:color w:val="333333"/>
          <w:kern w:val="36"/>
          <w:lang w:eastAsia="en-GB"/>
        </w:rPr>
      </w:pPr>
    </w:p>
    <w:p w14:paraId="0160C9DC" w14:textId="77777777" w:rsidR="004C3FB1" w:rsidRPr="00923DA6" w:rsidRDefault="004C3FB1" w:rsidP="00A2521C">
      <w:pPr>
        <w:pStyle w:val="Heading1"/>
        <w:keepNext w:val="0"/>
        <w:keepLines w:val="0"/>
        <w:numPr>
          <w:ilvl w:val="1"/>
          <w:numId w:val="2"/>
        </w:numPr>
        <w:tabs>
          <w:tab w:val="num" w:pos="426"/>
        </w:tabs>
        <w:spacing w:before="0" w:after="150"/>
        <w:ind w:left="0" w:firstLine="0"/>
        <w:contextualSpacing w:val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b/>
          <w:bCs/>
          <w:color w:val="333333"/>
          <w:sz w:val="24"/>
          <w:szCs w:val="24"/>
        </w:rPr>
        <w:t>University College London</w:t>
      </w:r>
      <w:r w:rsidRPr="00923DA6">
        <w:rPr>
          <w:rFonts w:asciiTheme="minorHAnsi" w:hAnsiTheme="minorHAnsi" w:cstheme="minorHAnsi"/>
          <w:color w:val="333333"/>
          <w:sz w:val="24"/>
          <w:szCs w:val="24"/>
        </w:rPr>
        <w:t xml:space="preserve">: </w:t>
      </w:r>
    </w:p>
    <w:p w14:paraId="792CAA66" w14:textId="77777777" w:rsidR="004C3FB1" w:rsidRPr="00923DA6" w:rsidRDefault="004C3FB1" w:rsidP="00A2521C">
      <w:pPr>
        <w:pStyle w:val="Heading1"/>
        <w:keepNext w:val="0"/>
        <w:keepLines w:val="0"/>
        <w:numPr>
          <w:ilvl w:val="3"/>
          <w:numId w:val="2"/>
        </w:numPr>
        <w:spacing w:before="0" w:after="150"/>
        <w:contextualSpacing w:val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color w:val="333333"/>
          <w:sz w:val="24"/>
          <w:szCs w:val="24"/>
        </w:rPr>
        <w:t>Musculoskeletal Science MSc / PG Dip / PG Cert</w:t>
      </w:r>
    </w:p>
    <w:p w14:paraId="41921513" w14:textId="77777777" w:rsidR="004C3FB1" w:rsidRPr="00923DA6" w:rsidRDefault="004C3FB1" w:rsidP="00A2521C">
      <w:pPr>
        <w:pStyle w:val="Heading1"/>
        <w:keepNext w:val="0"/>
        <w:keepLines w:val="0"/>
        <w:numPr>
          <w:ilvl w:val="3"/>
          <w:numId w:val="2"/>
        </w:numPr>
        <w:spacing w:before="0" w:after="150"/>
        <w:contextualSpacing w:val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proofErr w:type="spellStart"/>
      <w:r w:rsidRPr="00923DA6">
        <w:rPr>
          <w:rFonts w:asciiTheme="minorHAnsi" w:hAnsiTheme="minorHAnsi" w:cstheme="minorHAnsi"/>
          <w:color w:val="333333"/>
          <w:sz w:val="24"/>
          <w:szCs w:val="24"/>
        </w:rPr>
        <w:t>Orthopedics</w:t>
      </w:r>
      <w:proofErr w:type="spellEnd"/>
      <w:r w:rsidRPr="00923DA6">
        <w:rPr>
          <w:rFonts w:asciiTheme="minorHAnsi" w:hAnsiTheme="minorHAnsi" w:cstheme="minorHAnsi"/>
          <w:color w:val="333333"/>
          <w:sz w:val="24"/>
          <w:szCs w:val="24"/>
        </w:rPr>
        <w:t xml:space="preserve"> MSc</w:t>
      </w:r>
    </w:p>
    <w:p w14:paraId="1C3F4F40" w14:textId="77777777" w:rsidR="004C3FB1" w:rsidRPr="00923DA6" w:rsidRDefault="004C3FB1" w:rsidP="00A2521C">
      <w:pPr>
        <w:pStyle w:val="Heading1"/>
        <w:keepNext w:val="0"/>
        <w:keepLines w:val="0"/>
        <w:numPr>
          <w:ilvl w:val="3"/>
          <w:numId w:val="2"/>
        </w:numPr>
        <w:spacing w:before="0" w:after="150"/>
        <w:contextualSpacing w:val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color w:val="333333"/>
          <w:sz w:val="24"/>
          <w:szCs w:val="24"/>
        </w:rPr>
        <w:t>Performing Arts Medicine</w:t>
      </w:r>
    </w:p>
    <w:p w14:paraId="43CFF974" w14:textId="77777777" w:rsidR="004C3FB1" w:rsidRDefault="004C3FB1" w:rsidP="004C3FB1">
      <w:pPr>
        <w:pStyle w:val="Heading1"/>
        <w:spacing w:before="240" w:after="150"/>
        <w:ind w:left="1440"/>
        <w:rPr>
          <w:rFonts w:asciiTheme="minorHAnsi" w:hAnsiTheme="minorHAnsi" w:cstheme="minorHAnsi"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color w:val="333333"/>
          <w:sz w:val="24"/>
          <w:szCs w:val="24"/>
        </w:rPr>
        <w:t>(</w:t>
      </w:r>
      <w:hyperlink r:id="rId7" w:history="1">
        <w:r w:rsidRPr="00923DA6">
          <w:rPr>
            <w:rStyle w:val="Hyperlink"/>
            <w:rFonts w:asciiTheme="minorHAnsi" w:hAnsiTheme="minorHAnsi" w:cstheme="minorHAnsi"/>
            <w:sz w:val="24"/>
            <w:szCs w:val="24"/>
          </w:rPr>
          <w:t>www.ucl.ac.uk/surgery/courses/postgraduate/pg-taught/msc-musculoskeletal-science</w:t>
        </w:r>
      </w:hyperlink>
      <w:r w:rsidRPr="00923DA6">
        <w:rPr>
          <w:rFonts w:asciiTheme="minorHAnsi" w:hAnsiTheme="minorHAnsi" w:cstheme="minorHAnsi"/>
          <w:color w:val="333333"/>
          <w:sz w:val="24"/>
          <w:szCs w:val="24"/>
        </w:rPr>
        <w:t>)</w:t>
      </w:r>
    </w:p>
    <w:p w14:paraId="1CA1C19E" w14:textId="77777777" w:rsidR="004C3FB1" w:rsidRPr="00923DA6" w:rsidRDefault="004C3FB1" w:rsidP="004C3FB1">
      <w:pPr>
        <w:rPr>
          <w:lang w:eastAsia="ja-JP"/>
        </w:rPr>
      </w:pPr>
    </w:p>
    <w:p w14:paraId="048D8226" w14:textId="77777777" w:rsidR="004C3FB1" w:rsidRPr="00923DA6" w:rsidRDefault="004C3FB1" w:rsidP="004C3FB1">
      <w:pPr>
        <w:pStyle w:val="Heading1"/>
        <w:keepNext w:val="0"/>
        <w:keepLines w:val="0"/>
        <w:numPr>
          <w:ilvl w:val="1"/>
          <w:numId w:val="2"/>
        </w:numPr>
        <w:tabs>
          <w:tab w:val="num" w:pos="360"/>
        </w:tabs>
        <w:spacing w:before="0" w:after="150"/>
        <w:ind w:left="0" w:firstLine="0"/>
        <w:contextualSpacing w:val="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b/>
          <w:bCs/>
          <w:color w:val="333333"/>
          <w:sz w:val="24"/>
          <w:szCs w:val="24"/>
        </w:rPr>
        <w:t>University of Central Lancashire</w:t>
      </w:r>
      <w:r w:rsidRPr="00923DA6">
        <w:rPr>
          <w:rFonts w:asciiTheme="minorHAnsi" w:hAnsiTheme="minorHAnsi" w:cstheme="minorHAnsi"/>
          <w:color w:val="333333"/>
          <w:sz w:val="24"/>
          <w:szCs w:val="24"/>
        </w:rPr>
        <w:t>: Musculoskeletal Management - MSc/PGDip/PGCert</w:t>
      </w:r>
    </w:p>
    <w:p w14:paraId="43C6A4AD" w14:textId="77777777" w:rsidR="004C3FB1" w:rsidRPr="00923DA6" w:rsidRDefault="004C3FB1" w:rsidP="004C3FB1">
      <w:pPr>
        <w:pStyle w:val="Heading1"/>
        <w:spacing w:before="0" w:after="150"/>
        <w:ind w:left="1440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  <w:r w:rsidRPr="00923DA6">
        <w:rPr>
          <w:rFonts w:asciiTheme="minorHAnsi" w:hAnsiTheme="minorHAnsi" w:cstheme="minorHAnsi"/>
          <w:color w:val="333333"/>
          <w:sz w:val="24"/>
          <w:szCs w:val="24"/>
        </w:rPr>
        <w:t>(www.uclan.ac.uk/courses/msc_musculoskeletal_management.php)</w:t>
      </w:r>
    </w:p>
    <w:p w14:paraId="36A85584" w14:textId="29DA5FBF" w:rsidR="004C3FB1" w:rsidRPr="00923DA6" w:rsidRDefault="00A2521C" w:rsidP="00A2521C">
      <w:pPr>
        <w:pStyle w:val="ListParagraph"/>
        <w:numPr>
          <w:ilvl w:val="1"/>
          <w:numId w:val="2"/>
        </w:numPr>
        <w:ind w:left="426" w:hanging="28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333333"/>
          <w:kern w:val="36"/>
          <w:lang w:eastAsia="en-GB"/>
        </w:rPr>
        <w:t xml:space="preserve"> </w:t>
      </w:r>
      <w:r w:rsidR="004C3FB1" w:rsidRPr="00923DA6">
        <w:rPr>
          <w:rFonts w:eastAsia="Times New Roman" w:cstheme="minorHAnsi"/>
          <w:b/>
          <w:bCs/>
          <w:color w:val="333333"/>
          <w:kern w:val="36"/>
          <w:lang w:eastAsia="en-GB"/>
        </w:rPr>
        <w:t>University of Plymouth</w:t>
      </w:r>
      <w:r w:rsidR="004C3FB1" w:rsidRPr="00923DA6">
        <w:rPr>
          <w:rFonts w:eastAsia="Times New Roman" w:cstheme="minorHAnsi"/>
          <w:color w:val="333333"/>
          <w:kern w:val="36"/>
          <w:lang w:eastAsia="en-GB"/>
        </w:rPr>
        <w:t>:</w:t>
      </w:r>
      <w:r w:rsidR="004C3FB1" w:rsidRPr="00923DA6">
        <w:rPr>
          <w:rFonts w:cstheme="minorHAnsi"/>
          <w:color w:val="1E1E1E"/>
          <w:shd w:val="clear" w:color="auto" w:fill="FFFFFF"/>
        </w:rPr>
        <w:t xml:space="preserve"> </w:t>
      </w:r>
      <w:r w:rsidR="004C3FB1" w:rsidRPr="00923DA6">
        <w:rPr>
          <w:rFonts w:eastAsia="Times New Roman" w:cstheme="minorHAnsi"/>
          <w:color w:val="1E1E1E"/>
          <w:shd w:val="clear" w:color="auto" w:fill="FFFFFF"/>
          <w:lang w:eastAsia="en-GB"/>
        </w:rPr>
        <w:t>The </w:t>
      </w:r>
      <w:r w:rsidR="004C3FB1" w:rsidRPr="00923DA6">
        <w:rPr>
          <w:rFonts w:eastAsia="Times New Roman" w:cstheme="minorHAnsi"/>
          <w:color w:val="1E1E1E"/>
          <w:bdr w:val="none" w:sz="0" w:space="0" w:color="auto" w:frame="1"/>
          <w:lang w:eastAsia="en-GB"/>
        </w:rPr>
        <w:t>Postgraduate Diploma Rheumatology &amp; Musculoskeletal Medicine</w:t>
      </w:r>
    </w:p>
    <w:p w14:paraId="72E58C88" w14:textId="77777777" w:rsidR="004C3FB1" w:rsidRPr="00923DA6" w:rsidRDefault="004C3FB1" w:rsidP="004C3FB1">
      <w:pPr>
        <w:pStyle w:val="ListParagraph"/>
        <w:spacing w:before="240" w:after="150"/>
        <w:ind w:left="1440"/>
        <w:outlineLvl w:val="0"/>
        <w:rPr>
          <w:rFonts w:eastAsia="Times New Roman" w:cstheme="minorHAnsi"/>
          <w:color w:val="333333"/>
          <w:kern w:val="36"/>
          <w:lang w:eastAsia="en-GB"/>
        </w:rPr>
      </w:pPr>
      <w:r w:rsidRPr="00923DA6">
        <w:rPr>
          <w:rFonts w:eastAsia="Times New Roman" w:cstheme="minorHAnsi"/>
          <w:color w:val="333333"/>
          <w:kern w:val="36"/>
          <w:lang w:eastAsia="en-GB"/>
        </w:rPr>
        <w:t>(gpcourses.co/postgraduate-courses/postgraduate-diploma-rheumatology-musculoskeletal-medicine/</w:t>
      </w:r>
    </w:p>
    <w:p w14:paraId="6B4D269A" w14:textId="77777777" w:rsidR="004C3FB1" w:rsidRPr="00923DA6" w:rsidRDefault="004C3FB1" w:rsidP="004C3FB1">
      <w:pPr>
        <w:pStyle w:val="ListParagraph"/>
        <w:spacing w:before="240" w:after="150"/>
        <w:ind w:left="1440"/>
        <w:outlineLvl w:val="0"/>
        <w:rPr>
          <w:rFonts w:eastAsia="Times New Roman" w:cstheme="minorHAnsi"/>
          <w:color w:val="333333"/>
          <w:kern w:val="36"/>
          <w:lang w:eastAsia="en-GB"/>
        </w:rPr>
      </w:pPr>
    </w:p>
    <w:p w14:paraId="09CEE30D" w14:textId="77777777" w:rsidR="004C3FB1" w:rsidRPr="00923DA6" w:rsidRDefault="004C3FB1" w:rsidP="00A2521C">
      <w:pPr>
        <w:pStyle w:val="ListParagraph"/>
        <w:numPr>
          <w:ilvl w:val="1"/>
          <w:numId w:val="2"/>
        </w:numPr>
        <w:spacing w:before="240" w:after="150"/>
        <w:ind w:left="567"/>
        <w:outlineLvl w:val="0"/>
        <w:rPr>
          <w:rFonts w:eastAsia="Times New Roman" w:cstheme="minorHAnsi"/>
          <w:color w:val="333333"/>
          <w:kern w:val="36"/>
          <w:lang w:eastAsia="en-GB"/>
        </w:rPr>
      </w:pPr>
      <w:r w:rsidRPr="00923DA6">
        <w:rPr>
          <w:b/>
          <w:bCs/>
          <w:color w:val="000000" w:themeColor="text1"/>
        </w:rPr>
        <w:t>University of Leeds</w:t>
      </w:r>
      <w:r w:rsidRPr="00923DA6">
        <w:rPr>
          <w:color w:val="000000" w:themeColor="text1"/>
        </w:rPr>
        <w:t xml:space="preserve"> – Postgraduate Certificate in Musculoskeletal Medicine (</w:t>
      </w:r>
      <w:hyperlink r:id="rId8" w:history="1">
        <w:r w:rsidRPr="00923DA6">
          <w:rPr>
            <w:rStyle w:val="Hyperlink"/>
            <w:color w:val="000000" w:themeColor="text1"/>
          </w:rPr>
          <w:t>http://www.leeds.ac.uk</w:t>
        </w:r>
      </w:hyperlink>
      <w:r w:rsidRPr="00923DA6">
        <w:rPr>
          <w:color w:val="000000" w:themeColor="text1"/>
        </w:rPr>
        <w:t>)</w:t>
      </w:r>
    </w:p>
    <w:p w14:paraId="60E91BFF" w14:textId="77777777" w:rsidR="004C3FB1" w:rsidRPr="00BB61CC" w:rsidRDefault="004C3FB1" w:rsidP="004C3FB1">
      <w:pPr>
        <w:pStyle w:val="ListParagraph"/>
        <w:spacing w:before="240" w:after="150"/>
        <w:ind w:left="1440"/>
        <w:outlineLvl w:val="0"/>
        <w:rPr>
          <w:rFonts w:eastAsia="Times New Roman" w:cstheme="minorHAnsi"/>
          <w:color w:val="333333"/>
          <w:kern w:val="36"/>
          <w:lang w:eastAsia="en-GB"/>
        </w:rPr>
      </w:pPr>
    </w:p>
    <w:p w14:paraId="69E40144" w14:textId="77777777" w:rsidR="004C3FB1" w:rsidRPr="00E67767" w:rsidRDefault="004C3FB1" w:rsidP="00A2521C">
      <w:pPr>
        <w:pStyle w:val="NormalWeb"/>
        <w:spacing w:before="0" w:beforeAutospacing="0" w:after="360" w:afterAutospacing="0"/>
        <w:rPr>
          <w:rFonts w:ascii="Arial" w:hAnsi="Arial" w:cs="Arial"/>
          <w:color w:val="757575"/>
          <w:spacing w:val="5"/>
          <w:u w:val="single"/>
        </w:rPr>
      </w:pPr>
      <w:r w:rsidRPr="00E67767">
        <w:rPr>
          <w:rFonts w:asciiTheme="minorHAnsi" w:hAnsiTheme="minorHAnsi" w:cstheme="minorHAnsi"/>
          <w:b/>
          <w:bCs/>
          <w:color w:val="000000" w:themeColor="text1"/>
          <w:spacing w:val="5"/>
          <w:u w:val="single"/>
        </w:rPr>
        <w:t>MSC Postgraduate Courses in Sport and Exercise Medicine</w:t>
      </w:r>
    </w:p>
    <w:p w14:paraId="6B1182AA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University of Bath </w:t>
      </w:r>
      <w:hyperlink r:id="rId9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Sport and Exercise Medicine</w:t>
        </w:r>
      </w:hyperlink>
    </w:p>
    <w:p w14:paraId="19CEA25B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>Cardiff Metropolitan University</w:t>
      </w:r>
      <w:r w:rsidRPr="00EC11D4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hyperlink r:id="rId10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MSC/Postgraduate Diploma in Sport and Exercise Medicine</w:t>
        </w:r>
      </w:hyperlink>
    </w:p>
    <w:p w14:paraId="2737346F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Trinity College Dublin </w:t>
      </w:r>
      <w:hyperlink r:id="rId11" w:tgtFrame="_blank" w:history="1">
        <w:proofErr w:type="spellStart"/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</w:t>
        </w:r>
        <w:proofErr w:type="spellEnd"/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 xml:space="preserve"> in Sports and Exercise Medicine</w:t>
        </w:r>
      </w:hyperlink>
    </w:p>
    <w:p w14:paraId="0BE342B8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lastRenderedPageBreak/>
        <w:t xml:space="preserve">University of Glasgow </w:t>
      </w:r>
      <w:hyperlink r:id="rId12" w:tgtFrame="_blank" w:history="1">
        <w:proofErr w:type="spellStart"/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</w:t>
        </w:r>
        <w:proofErr w:type="spellEnd"/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 xml:space="preserve"> Sport and Exercise Science and Medicine</w:t>
        </w:r>
      </w:hyperlink>
    </w:p>
    <w:p w14:paraId="28834FC2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Leeds Beckett University </w:t>
      </w:r>
      <w:hyperlink r:id="rId13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and PG Dip in Sport and Exercise Medicine</w:t>
        </w:r>
      </w:hyperlink>
    </w:p>
    <w:p w14:paraId="509780D2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University of Leeds </w:t>
      </w:r>
      <w:hyperlink r:id="rId14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Sport and Exercise Medicine MSc</w:t>
        </w:r>
      </w:hyperlink>
    </w:p>
    <w:p w14:paraId="5F35CCBB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>University of Central Lancashire (</w:t>
      </w:r>
      <w:proofErr w:type="spellStart"/>
      <w:r w:rsidRPr="00EC11D4">
        <w:rPr>
          <w:rFonts w:asciiTheme="minorHAnsi" w:hAnsiTheme="minorHAnsi" w:cstheme="minorHAnsi"/>
          <w:color w:val="000000" w:themeColor="text1"/>
          <w:spacing w:val="5"/>
        </w:rPr>
        <w:t>UCLan</w:t>
      </w:r>
      <w:proofErr w:type="spellEnd"/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) </w:t>
      </w:r>
      <w:hyperlink r:id="rId15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Sports Medicine</w:t>
        </w:r>
      </w:hyperlink>
    </w:p>
    <w:p w14:paraId="2DFC16F9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University College London </w:t>
      </w:r>
      <w:hyperlink r:id="rId16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and Postgraduate Diploma in Sports Medicine, Exercise and Health</w:t>
        </w:r>
      </w:hyperlink>
    </w:p>
    <w:p w14:paraId="3B0A1DA8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>Queen Mary University of London</w:t>
      </w:r>
      <w:r w:rsidRPr="00EC11D4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proofErr w:type="spellStart"/>
      <w:r>
        <w:fldChar w:fldCharType="begin"/>
      </w:r>
      <w:r>
        <w:instrText xml:space="preserve"> HYPERLINK "http://www.qmul.ac.uk/postgraduate/taught/coursefinder/courses/121536.html" \t "_blank" </w:instrText>
      </w:r>
      <w:r>
        <w:fldChar w:fldCharType="separate"/>
      </w:r>
      <w:r w:rsidRPr="00EC11D4">
        <w:rPr>
          <w:rStyle w:val="Hyperlink"/>
          <w:rFonts w:asciiTheme="minorHAnsi" w:eastAsiaTheme="majorEastAsia" w:hAnsiTheme="minorHAnsi" w:cstheme="minorHAnsi"/>
          <w:color w:val="000000" w:themeColor="text1"/>
          <w:spacing w:val="5"/>
        </w:rPr>
        <w:t>Msc</w:t>
      </w:r>
      <w:proofErr w:type="spellEnd"/>
      <w:r w:rsidRPr="00EC11D4">
        <w:rPr>
          <w:rStyle w:val="Hyperlink"/>
          <w:rFonts w:asciiTheme="minorHAnsi" w:eastAsiaTheme="majorEastAsia" w:hAnsiTheme="minorHAnsi" w:cstheme="minorHAnsi"/>
          <w:color w:val="000000" w:themeColor="text1"/>
          <w:spacing w:val="5"/>
        </w:rPr>
        <w:t>/Postgraduate Diploma in Sport and Exercise Medicine</w:t>
      </w:r>
      <w:r>
        <w:rPr>
          <w:rStyle w:val="Hyperlink"/>
          <w:rFonts w:asciiTheme="minorHAnsi" w:eastAsiaTheme="majorEastAsia" w:hAnsiTheme="minorHAnsi" w:cstheme="minorHAnsi"/>
          <w:color w:val="000000" w:themeColor="text1"/>
          <w:spacing w:val="5"/>
          <w:u w:val="none"/>
        </w:rPr>
        <w:fldChar w:fldCharType="end"/>
      </w:r>
    </w:p>
    <w:p w14:paraId="0E208FA6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>Queen Mary University of London</w:t>
      </w:r>
      <w:r w:rsidRPr="00EC11D4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hyperlink r:id="rId17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MSc/Postgraduate Diploma in Sports and Exercise Medicine, 1 year or part-time</w:t>
        </w:r>
      </w:hyperlink>
    </w:p>
    <w:p w14:paraId="12339013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Loughborough University </w:t>
      </w:r>
      <w:hyperlink r:id="rId18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Musculoskeletal Sport Health and Science</w:t>
        </w:r>
      </w:hyperlink>
    </w:p>
    <w:p w14:paraId="5F2AE84A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>Manchester Metropolitan University</w:t>
      </w:r>
      <w:r w:rsidRPr="00EC11D4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hyperlink r:id="rId19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MSc/PGDip/PGCert Sport and Exercise Medicine</w:t>
        </w:r>
      </w:hyperlink>
    </w:p>
    <w:p w14:paraId="0C1E525A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The University of Nottingham </w:t>
      </w:r>
      <w:hyperlink r:id="rId20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Sports and Exercise Medicine</w:t>
        </w:r>
      </w:hyperlink>
    </w:p>
    <w:p w14:paraId="0249F6A7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The University of South Wales </w:t>
      </w:r>
      <w:hyperlink r:id="rId21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Sports and Exercise Medicine</w:t>
        </w:r>
      </w:hyperlink>
    </w:p>
    <w:p w14:paraId="6A8821BB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The University of South Wales </w:t>
      </w:r>
      <w:hyperlink r:id="rId22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MSc Sports and Exercise Nutrition</w:t>
        </w:r>
      </w:hyperlink>
    </w:p>
    <w:p w14:paraId="03830491" w14:textId="77777777" w:rsidR="004C3FB1" w:rsidRPr="00EC11D4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Newcastle University </w:t>
      </w:r>
      <w:hyperlink r:id="rId23" w:anchor="courseoverview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Exercise Biomedicine BSc Honours</w:t>
        </w:r>
      </w:hyperlink>
    </w:p>
    <w:p w14:paraId="09CC2E94" w14:textId="2C21DAF9" w:rsidR="004C3FB1" w:rsidRPr="00A2521C" w:rsidRDefault="004C3FB1" w:rsidP="00A2521C">
      <w:pPr>
        <w:pStyle w:val="NormalWeb"/>
        <w:numPr>
          <w:ilvl w:val="1"/>
          <w:numId w:val="2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C11D4">
        <w:rPr>
          <w:rFonts w:asciiTheme="minorHAnsi" w:hAnsiTheme="minorHAnsi" w:cstheme="minorHAnsi"/>
          <w:color w:val="000000" w:themeColor="text1"/>
          <w:spacing w:val="5"/>
        </w:rPr>
        <w:t xml:space="preserve">Trinity College Dublin </w:t>
      </w:r>
      <w:hyperlink r:id="rId24" w:tgtFrame="_blank" w:history="1">
        <w:r w:rsidRPr="00EC11D4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Online Postgraduate Certificate in Clinical Exercise</w:t>
        </w:r>
      </w:hyperlink>
    </w:p>
    <w:p w14:paraId="79239391" w14:textId="77777777" w:rsidR="004C3FB1" w:rsidRPr="00A2521C" w:rsidRDefault="004C3FB1" w:rsidP="00A2521C">
      <w:pPr>
        <w:pStyle w:val="Heading3"/>
        <w:spacing w:before="120" w:after="120" w:line="312" w:lineRule="atLeast"/>
        <w:rPr>
          <w:rFonts w:asciiTheme="minorHAnsi" w:hAnsiTheme="minorHAnsi" w:cstheme="minorHAnsi"/>
          <w:b/>
          <w:bCs/>
          <w:color w:val="000000" w:themeColor="text1"/>
          <w:spacing w:val="5"/>
          <w:u w:val="single"/>
        </w:rPr>
      </w:pPr>
      <w:r w:rsidRPr="00A2521C">
        <w:rPr>
          <w:rFonts w:asciiTheme="minorHAnsi" w:hAnsiTheme="minorHAnsi" w:cstheme="minorHAnsi"/>
          <w:b/>
          <w:bCs/>
          <w:color w:val="000000" w:themeColor="text1"/>
          <w:spacing w:val="5"/>
          <w:u w:val="single"/>
        </w:rPr>
        <w:t>MSC postgraduate Diplomas in Exercise</w:t>
      </w:r>
    </w:p>
    <w:p w14:paraId="64E11D88" w14:textId="77777777" w:rsidR="004C3FB1" w:rsidRPr="00E67767" w:rsidRDefault="004C3FB1" w:rsidP="004C3FB1">
      <w:pPr>
        <w:ind w:left="720"/>
        <w:rPr>
          <w:rFonts w:cstheme="minorHAnsi"/>
          <w:color w:val="000000" w:themeColor="text1"/>
        </w:rPr>
      </w:pPr>
    </w:p>
    <w:p w14:paraId="2B36CDFD" w14:textId="77777777" w:rsidR="004C3FB1" w:rsidRPr="00E67767" w:rsidRDefault="004C3FB1" w:rsidP="00A2521C">
      <w:pPr>
        <w:pStyle w:val="NormalWeb"/>
        <w:numPr>
          <w:ilvl w:val="0"/>
          <w:numId w:val="7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67767">
        <w:rPr>
          <w:rFonts w:asciiTheme="minorHAnsi" w:hAnsiTheme="minorHAnsi" w:cstheme="minorHAnsi"/>
          <w:color w:val="000000" w:themeColor="text1"/>
          <w:spacing w:val="5"/>
        </w:rPr>
        <w:t>University Centre Shrewsbury,</w:t>
      </w:r>
      <w:r w:rsidRPr="00E67767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hyperlink r:id="rId25" w:tgtFrame="_blank" w:history="1">
        <w:r w:rsidRPr="00E67767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http://www.ucshrewsbury.ac.uk/postgraduate/exercise-medicine</w:t>
        </w:r>
      </w:hyperlink>
    </w:p>
    <w:p w14:paraId="708925BE" w14:textId="77777777" w:rsidR="004C3FB1" w:rsidRPr="00E67767" w:rsidRDefault="004C3FB1" w:rsidP="00A2521C">
      <w:pPr>
        <w:pStyle w:val="NormalWeb"/>
        <w:numPr>
          <w:ilvl w:val="0"/>
          <w:numId w:val="7"/>
        </w:numPr>
        <w:spacing w:before="0" w:beforeAutospacing="0" w:after="360" w:afterAutospacing="0"/>
        <w:ind w:left="567"/>
        <w:rPr>
          <w:rFonts w:asciiTheme="minorHAnsi" w:hAnsiTheme="minorHAnsi" w:cstheme="minorHAnsi"/>
          <w:color w:val="000000" w:themeColor="text1"/>
          <w:spacing w:val="5"/>
        </w:rPr>
      </w:pPr>
      <w:r w:rsidRPr="00E67767">
        <w:rPr>
          <w:rFonts w:asciiTheme="minorHAnsi" w:hAnsiTheme="minorHAnsi" w:cstheme="minorHAnsi"/>
          <w:color w:val="000000" w:themeColor="text1"/>
          <w:spacing w:val="5"/>
        </w:rPr>
        <w:t>Trinity College</w:t>
      </w:r>
      <w:r w:rsidRPr="00E67767">
        <w:rPr>
          <w:rStyle w:val="apple-converted-space"/>
          <w:rFonts w:asciiTheme="minorHAnsi" w:hAnsiTheme="minorHAnsi" w:cstheme="minorHAnsi"/>
          <w:color w:val="000000" w:themeColor="text1"/>
          <w:spacing w:val="5"/>
        </w:rPr>
        <w:t> </w:t>
      </w:r>
      <w:hyperlink r:id="rId26" w:tgtFrame="_blank" w:history="1">
        <w:r w:rsidRPr="00E67767"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5"/>
          </w:rPr>
          <w:t>http://www.medicine.tcd.ie/physiotherapy/postgraduate/online/</w:t>
        </w:r>
      </w:hyperlink>
    </w:p>
    <w:p w14:paraId="5879EB20" w14:textId="77777777" w:rsidR="004C3FB1" w:rsidRPr="00E67767" w:rsidRDefault="004C3FB1" w:rsidP="00A2521C">
      <w:pPr>
        <w:ind w:left="567"/>
      </w:pPr>
    </w:p>
    <w:p w14:paraId="11C62785" w14:textId="77777777" w:rsidR="00A2521C" w:rsidRDefault="00A2521C" w:rsidP="00A2521C">
      <w:pPr>
        <w:rPr>
          <w:b/>
          <w:bCs/>
          <w:sz w:val="28"/>
          <w:szCs w:val="28"/>
          <w:u w:val="single"/>
        </w:rPr>
      </w:pPr>
    </w:p>
    <w:p w14:paraId="2722EFB8" w14:textId="77777777" w:rsidR="00A2521C" w:rsidRDefault="00A2521C" w:rsidP="00A2521C">
      <w:pPr>
        <w:rPr>
          <w:b/>
          <w:bCs/>
          <w:sz w:val="28"/>
          <w:szCs w:val="28"/>
          <w:u w:val="single"/>
        </w:rPr>
      </w:pPr>
    </w:p>
    <w:p w14:paraId="22092566" w14:textId="79E6D269" w:rsidR="004C3FB1" w:rsidRPr="00A2521C" w:rsidRDefault="004C3FB1" w:rsidP="00A2521C">
      <w:pPr>
        <w:rPr>
          <w:b/>
          <w:bCs/>
          <w:sz w:val="28"/>
          <w:szCs w:val="28"/>
          <w:u w:val="single"/>
        </w:rPr>
      </w:pPr>
      <w:r w:rsidRPr="00A2521C">
        <w:rPr>
          <w:b/>
          <w:bCs/>
          <w:sz w:val="28"/>
          <w:szCs w:val="28"/>
          <w:u w:val="single"/>
        </w:rPr>
        <w:lastRenderedPageBreak/>
        <w:t>Organisations</w:t>
      </w:r>
    </w:p>
    <w:p w14:paraId="53EC7566" w14:textId="77777777" w:rsidR="004C3FB1" w:rsidRDefault="004C3FB1" w:rsidP="004C3FB1">
      <w:pPr>
        <w:pStyle w:val="ListParagraph"/>
        <w:ind w:left="644"/>
        <w:rPr>
          <w:b/>
          <w:bCs/>
          <w:sz w:val="28"/>
          <w:szCs w:val="28"/>
        </w:rPr>
      </w:pPr>
    </w:p>
    <w:p w14:paraId="31609E80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426"/>
        <w:rPr>
          <w:b/>
          <w:bCs/>
          <w:sz w:val="28"/>
          <w:szCs w:val="28"/>
        </w:rPr>
      </w:pPr>
      <w:r w:rsidRPr="00E67767">
        <w:rPr>
          <w:b/>
          <w:bCs/>
        </w:rPr>
        <w:t xml:space="preserve">Society of Musculoskeletal Medicine (SOMM) </w:t>
      </w:r>
      <w:hyperlink r:id="rId27" w:history="1">
        <w:r w:rsidRPr="003C5B8A">
          <w:rPr>
            <w:rStyle w:val="Hyperlink"/>
          </w:rPr>
          <w:t>www.sommcourses.org</w:t>
        </w:r>
      </w:hyperlink>
    </w:p>
    <w:p w14:paraId="62AD632C" w14:textId="77777777" w:rsidR="004C3FB1" w:rsidRDefault="004C3FB1" w:rsidP="004C3FB1">
      <w:pPr>
        <w:ind w:left="720"/>
      </w:pPr>
      <w:r>
        <w:t xml:space="preserve">Run a range of courses alongside a modular programme that can lead to an MSc – tends to be predominantly physiotherapists that do this but some doctors as well. The courses </w:t>
      </w:r>
      <w:proofErr w:type="gramStart"/>
      <w:r>
        <w:t>include;</w:t>
      </w:r>
      <w:proofErr w:type="gramEnd"/>
    </w:p>
    <w:p w14:paraId="30C2848C" w14:textId="77777777" w:rsidR="004C3FB1" w:rsidRDefault="004C3FB1" w:rsidP="004C3FB1">
      <w:pPr>
        <w:pStyle w:val="ListParagraph"/>
        <w:numPr>
          <w:ilvl w:val="0"/>
          <w:numId w:val="1"/>
        </w:numPr>
      </w:pPr>
      <w:r>
        <w:t>Diploma in MSK medicine with 3 units – foundation course (Cervical &amp; Upper Limb, Lumbar spine and lower limb, thoracic spine/SIJ &amp; revision) – core skills &amp; therapeutics (mobilisations/manual therapy)</w:t>
      </w:r>
    </w:p>
    <w:p w14:paraId="3163C87A" w14:textId="77777777" w:rsidR="004C3FB1" w:rsidRDefault="004C3FB1" w:rsidP="004C3FB1">
      <w:pPr>
        <w:pStyle w:val="ListParagraph"/>
        <w:numPr>
          <w:ilvl w:val="0"/>
          <w:numId w:val="1"/>
        </w:numPr>
      </w:pPr>
      <w:r>
        <w:t>MSc in MSK Practice – accredited by CSP &amp; run with Queen Mary’s University</w:t>
      </w:r>
    </w:p>
    <w:p w14:paraId="5C0EAD16" w14:textId="77777777" w:rsidR="004C3FB1" w:rsidRDefault="004C3FB1" w:rsidP="004C3FB1">
      <w:pPr>
        <w:pStyle w:val="ListParagraph"/>
        <w:numPr>
          <w:ilvl w:val="0"/>
          <w:numId w:val="1"/>
        </w:numPr>
      </w:pPr>
      <w:r>
        <w:t>Advanced modules</w:t>
      </w:r>
    </w:p>
    <w:p w14:paraId="3A130ABF" w14:textId="77777777" w:rsidR="004C3FB1" w:rsidRDefault="004C3FB1" w:rsidP="004C3FB1">
      <w:pPr>
        <w:pStyle w:val="ListParagraph"/>
        <w:numPr>
          <w:ilvl w:val="1"/>
          <w:numId w:val="1"/>
        </w:numPr>
      </w:pPr>
      <w:r>
        <w:t>Injection therapies</w:t>
      </w:r>
    </w:p>
    <w:p w14:paraId="07900E7E" w14:textId="77777777" w:rsidR="004C3FB1" w:rsidRDefault="004C3FB1" w:rsidP="004C3FB1">
      <w:pPr>
        <w:pStyle w:val="ListParagraph"/>
        <w:numPr>
          <w:ilvl w:val="1"/>
          <w:numId w:val="1"/>
        </w:numPr>
      </w:pPr>
      <w:r>
        <w:t xml:space="preserve">Advanced practice (research, </w:t>
      </w:r>
      <w:proofErr w:type="gramStart"/>
      <w:r>
        <w:t>appraisal</w:t>
      </w:r>
      <w:proofErr w:type="gramEnd"/>
      <w:r>
        <w:t xml:space="preserve"> and clinical reasoning)</w:t>
      </w:r>
    </w:p>
    <w:p w14:paraId="3C88A7BA" w14:textId="77777777" w:rsidR="004C3FB1" w:rsidRDefault="004C3FB1" w:rsidP="004C3FB1">
      <w:pPr>
        <w:pStyle w:val="ListParagraph"/>
        <w:numPr>
          <w:ilvl w:val="1"/>
          <w:numId w:val="1"/>
        </w:numPr>
      </w:pPr>
      <w:r>
        <w:t>Special tests</w:t>
      </w:r>
    </w:p>
    <w:p w14:paraId="61976E00" w14:textId="77777777" w:rsidR="004C3FB1" w:rsidRDefault="004C3FB1" w:rsidP="004C3FB1">
      <w:pPr>
        <w:pStyle w:val="ListParagraph"/>
        <w:numPr>
          <w:ilvl w:val="1"/>
          <w:numId w:val="1"/>
        </w:numPr>
      </w:pPr>
      <w:r>
        <w:t>Professional practice</w:t>
      </w:r>
    </w:p>
    <w:p w14:paraId="0963D144" w14:textId="77777777" w:rsidR="004C3FB1" w:rsidRDefault="004C3FB1" w:rsidP="004C3FB1">
      <w:pPr>
        <w:pStyle w:val="ListParagraph"/>
        <w:numPr>
          <w:ilvl w:val="0"/>
          <w:numId w:val="1"/>
        </w:numPr>
      </w:pPr>
      <w:r>
        <w:t>Training days (no current information available)</w:t>
      </w:r>
    </w:p>
    <w:p w14:paraId="555FDA52" w14:textId="77777777" w:rsidR="004C3FB1" w:rsidRDefault="004C3FB1" w:rsidP="004C3FB1"/>
    <w:p w14:paraId="5947539B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567"/>
        <w:rPr>
          <w:b/>
          <w:bCs/>
        </w:rPr>
      </w:pPr>
      <w:r w:rsidRPr="00E67767">
        <w:rPr>
          <w:b/>
          <w:bCs/>
        </w:rPr>
        <w:t>Versus Arthritis</w:t>
      </w:r>
    </w:p>
    <w:p w14:paraId="205F36A7" w14:textId="77777777" w:rsidR="004C3FB1" w:rsidRDefault="004C3FB1" w:rsidP="004C3FB1">
      <w:pPr>
        <w:ind w:left="720"/>
      </w:pPr>
      <w:hyperlink r:id="rId28" w:history="1">
        <w:r w:rsidRPr="00BC0F2B">
          <w:rPr>
            <w:rStyle w:val="Hyperlink"/>
          </w:rPr>
          <w:t>https://www.versusarthritis.org/about-arthritis/healthcare-professionals/core-skills-in-musculoskeletal-care/</w:t>
        </w:r>
      </w:hyperlink>
      <w:r>
        <w:tab/>
      </w:r>
    </w:p>
    <w:p w14:paraId="7FC07A3C" w14:textId="77777777" w:rsidR="004C3FB1" w:rsidRDefault="004C3FB1" w:rsidP="004C3FB1">
      <w:pPr>
        <w:ind w:left="720"/>
      </w:pPr>
      <w:r>
        <w:t xml:space="preserve">Online content supported by one day workshops targeting core skills in MSK for First5 GPs or as a refresher – accredited by the RCGP </w:t>
      </w:r>
    </w:p>
    <w:p w14:paraId="161E3A46" w14:textId="77777777" w:rsidR="004C3FB1" w:rsidRPr="001328FE" w:rsidRDefault="004C3FB1" w:rsidP="004C3FB1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328FE">
        <w:rPr>
          <w:rFonts w:ascii="Arial" w:eastAsia="Times New Roman" w:hAnsi="Arial" w:cs="Arial"/>
          <w:sz w:val="22"/>
          <w:szCs w:val="22"/>
          <w:lang w:eastAsia="en-GB"/>
        </w:rPr>
        <w:t xml:space="preserve">Core Skills in Musculoskeletal Care workshop </w:t>
      </w:r>
    </w:p>
    <w:p w14:paraId="20AE4741" w14:textId="77777777" w:rsidR="004C3FB1" w:rsidRPr="001328FE" w:rsidRDefault="004C3FB1" w:rsidP="004C3FB1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1328FE">
        <w:rPr>
          <w:rFonts w:ascii="Arial" w:eastAsia="Times New Roman" w:hAnsi="Arial" w:cs="Arial"/>
          <w:sz w:val="22"/>
          <w:szCs w:val="22"/>
          <w:lang w:eastAsia="en-GB"/>
        </w:rPr>
        <w:t xml:space="preserve">Is it Rheumatoid Arthritis or Fibromyalgia syndrome? </w:t>
      </w:r>
    </w:p>
    <w:p w14:paraId="7CF51181" w14:textId="2F601956" w:rsidR="004C3FB1" w:rsidRPr="00A2521C" w:rsidRDefault="004C3FB1" w:rsidP="00A2521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1328FE">
        <w:rPr>
          <w:rFonts w:ascii="Arial" w:eastAsia="Times New Roman" w:hAnsi="Arial" w:cs="Arial"/>
          <w:sz w:val="22"/>
          <w:szCs w:val="22"/>
          <w:lang w:eastAsia="en-GB"/>
        </w:rPr>
        <w:t xml:space="preserve">Extended MSK bitesize </w:t>
      </w:r>
    </w:p>
    <w:p w14:paraId="14B8B6A9" w14:textId="77777777" w:rsidR="00A2521C" w:rsidRPr="00A2521C" w:rsidRDefault="00A2521C" w:rsidP="00A2521C">
      <w:pPr>
        <w:pStyle w:val="ListParagraph"/>
        <w:spacing w:before="100" w:beforeAutospacing="1" w:after="100" w:afterAutospacing="1"/>
        <w:ind w:left="1800"/>
        <w:rPr>
          <w:rFonts w:ascii="SymbolMT" w:eastAsia="Times New Roman" w:hAnsi="SymbolMT" w:cs="Times New Roman"/>
          <w:sz w:val="22"/>
          <w:szCs w:val="22"/>
          <w:lang w:eastAsia="en-GB"/>
        </w:rPr>
      </w:pPr>
    </w:p>
    <w:p w14:paraId="60AD6E5C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 w:rsidRPr="00E67767">
        <w:rPr>
          <w:b/>
          <w:bCs/>
        </w:rPr>
        <w:t>Royal College of General Practitioners</w:t>
      </w:r>
    </w:p>
    <w:p w14:paraId="786F99DB" w14:textId="77777777" w:rsidR="004C3FB1" w:rsidRDefault="004C3FB1" w:rsidP="004C3FB1">
      <w:pPr>
        <w:pStyle w:val="ListParagraph"/>
        <w:numPr>
          <w:ilvl w:val="1"/>
          <w:numId w:val="2"/>
        </w:numPr>
      </w:pPr>
      <w:r>
        <w:t>MSK Joint Injection Course</w:t>
      </w:r>
    </w:p>
    <w:p w14:paraId="6C6E6FFA" w14:textId="77777777" w:rsidR="004C3FB1" w:rsidRDefault="004C3FB1" w:rsidP="004C3FB1">
      <w:pPr>
        <w:pStyle w:val="ListParagraph"/>
        <w:numPr>
          <w:ilvl w:val="1"/>
          <w:numId w:val="2"/>
        </w:numPr>
      </w:pPr>
      <w:r>
        <w:t>E-Learning – numerous online courses and knowledge updates</w:t>
      </w:r>
    </w:p>
    <w:p w14:paraId="63CAA8C1" w14:textId="77777777" w:rsidR="004C3FB1" w:rsidRDefault="004C3FB1" w:rsidP="004C3FB1">
      <w:pPr>
        <w:ind w:left="1080"/>
      </w:pPr>
      <w:r w:rsidRPr="001F101D">
        <w:rPr>
          <w:color w:val="000000" w:themeColor="text1"/>
        </w:rPr>
        <w:t xml:space="preserve"> (</w:t>
      </w:r>
      <w:hyperlink r:id="rId29" w:history="1">
        <w:r w:rsidRPr="001F101D">
          <w:rPr>
            <w:rStyle w:val="Hyperlink"/>
            <w:color w:val="000000" w:themeColor="text1"/>
          </w:rPr>
          <w:t>https://elearning.rcgp.org.uk</w:t>
        </w:r>
      </w:hyperlink>
      <w:r w:rsidRPr="001F101D">
        <w:rPr>
          <w:color w:val="000000" w:themeColor="text1"/>
        </w:rPr>
        <w:t>)</w:t>
      </w:r>
    </w:p>
    <w:p w14:paraId="70B8D358" w14:textId="77777777" w:rsidR="004C3FB1" w:rsidRDefault="004C3FB1" w:rsidP="004C3FB1"/>
    <w:p w14:paraId="7D90D1FF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  <w:color w:val="000000" w:themeColor="text1"/>
        </w:rPr>
      </w:pPr>
      <w:r w:rsidRPr="00E67767">
        <w:rPr>
          <w:b/>
          <w:bCs/>
          <w:color w:val="000000" w:themeColor="text1"/>
        </w:rPr>
        <w:t xml:space="preserve">Primary Care Rheumatology &amp; Musculoskeletal Medicine Society </w:t>
      </w:r>
    </w:p>
    <w:p w14:paraId="37D52DBB" w14:textId="77777777" w:rsidR="004C3FB1" w:rsidRPr="00246438" w:rsidRDefault="004C3FB1" w:rsidP="004C3FB1">
      <w:pPr>
        <w:ind w:left="360"/>
        <w:rPr>
          <w:color w:val="000000" w:themeColor="text1"/>
        </w:rPr>
      </w:pPr>
      <w:r w:rsidRPr="001F101D">
        <w:rPr>
          <w:color w:val="000000" w:themeColor="text1"/>
        </w:rPr>
        <w:t>(</w:t>
      </w:r>
      <w:hyperlink r:id="rId30" w:history="1">
        <w:r w:rsidRPr="001F101D">
          <w:rPr>
            <w:rStyle w:val="Hyperlink"/>
            <w:color w:val="000000" w:themeColor="text1"/>
          </w:rPr>
          <w:t>https://pcrmm.org.uk</w:t>
        </w:r>
      </w:hyperlink>
      <w:r w:rsidRPr="001F101D">
        <w:rPr>
          <w:color w:val="000000" w:themeColor="text1"/>
        </w:rPr>
        <w:t>)</w:t>
      </w:r>
    </w:p>
    <w:p w14:paraId="08482FC9" w14:textId="77777777" w:rsidR="004C3FB1" w:rsidRDefault="004C3FB1" w:rsidP="004C3FB1">
      <w:pPr>
        <w:pStyle w:val="ListParagraph"/>
        <w:rPr>
          <w:b/>
          <w:bCs/>
          <w:color w:val="000000" w:themeColor="text1"/>
          <w:sz w:val="28"/>
          <w:szCs w:val="28"/>
        </w:rPr>
      </w:pPr>
    </w:p>
    <w:p w14:paraId="545DE51F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  <w:color w:val="000000" w:themeColor="text1"/>
        </w:rPr>
      </w:pPr>
      <w:r w:rsidRPr="00E67767">
        <w:rPr>
          <w:b/>
          <w:bCs/>
          <w:color w:val="000000" w:themeColor="text1"/>
        </w:rPr>
        <w:t xml:space="preserve">British Association of Sport &amp; Exercise Medicine education platform </w:t>
      </w:r>
    </w:p>
    <w:p w14:paraId="312BAB75" w14:textId="77777777" w:rsidR="004C3FB1" w:rsidRPr="001F101D" w:rsidRDefault="004C3FB1" w:rsidP="004C3FB1">
      <w:pPr>
        <w:ind w:left="360"/>
        <w:rPr>
          <w:color w:val="000000" w:themeColor="text1"/>
        </w:rPr>
      </w:pPr>
      <w:r w:rsidRPr="001F101D">
        <w:rPr>
          <w:color w:val="000000" w:themeColor="text1"/>
        </w:rPr>
        <w:t>(</w:t>
      </w:r>
      <w:hyperlink r:id="rId31" w:history="1">
        <w:r w:rsidRPr="001F101D">
          <w:rPr>
            <w:rStyle w:val="Hyperlink"/>
            <w:color w:val="000000" w:themeColor="text1"/>
          </w:rPr>
          <w:t>https://basem.co.uk/sem-resources/basem-education-portal/</w:t>
        </w:r>
      </w:hyperlink>
      <w:r w:rsidRPr="001F101D">
        <w:rPr>
          <w:color w:val="000000" w:themeColor="text1"/>
        </w:rPr>
        <w:t>)</w:t>
      </w:r>
    </w:p>
    <w:p w14:paraId="735D6F22" w14:textId="77777777" w:rsidR="004C3FB1" w:rsidRPr="003058CB" w:rsidRDefault="004C3FB1" w:rsidP="004C3FB1">
      <w:pPr>
        <w:rPr>
          <w:b/>
          <w:bCs/>
          <w:color w:val="000000" w:themeColor="text1"/>
          <w:sz w:val="28"/>
          <w:szCs w:val="28"/>
        </w:rPr>
      </w:pPr>
    </w:p>
    <w:p w14:paraId="627D5E11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  <w:color w:val="000000" w:themeColor="text1"/>
        </w:rPr>
      </w:pPr>
      <w:r w:rsidRPr="00E67767">
        <w:rPr>
          <w:b/>
          <w:bCs/>
          <w:color w:val="000000" w:themeColor="text1"/>
        </w:rPr>
        <w:t>Chartered Society of Physiotherapists</w:t>
      </w:r>
    </w:p>
    <w:p w14:paraId="7E8E8F9C" w14:textId="77777777" w:rsidR="004C3FB1" w:rsidRPr="00BB61CC" w:rsidRDefault="004C3FB1" w:rsidP="00A2521C">
      <w:pPr>
        <w:ind w:left="709"/>
        <w:rPr>
          <w:color w:val="000000" w:themeColor="text1"/>
        </w:rPr>
      </w:pPr>
      <w:r w:rsidRPr="00BB61CC">
        <w:rPr>
          <w:color w:val="000000" w:themeColor="text1"/>
        </w:rPr>
        <w:t>(</w:t>
      </w:r>
      <w:hyperlink r:id="rId32" w:history="1">
        <w:r w:rsidRPr="00BB61CC">
          <w:rPr>
            <w:rStyle w:val="Hyperlink"/>
            <w:color w:val="000000" w:themeColor="text1"/>
          </w:rPr>
          <w:t>https://www.csp.org.uk</w:t>
        </w:r>
      </w:hyperlink>
      <w:r w:rsidRPr="00BB61CC">
        <w:rPr>
          <w:color w:val="000000" w:themeColor="text1"/>
        </w:rPr>
        <w:t>)</w:t>
      </w:r>
    </w:p>
    <w:p w14:paraId="3E2840EB" w14:textId="77777777" w:rsidR="004C3FB1" w:rsidRDefault="004C3FB1" w:rsidP="00A2521C">
      <w:pPr>
        <w:pStyle w:val="ListParagraph"/>
        <w:ind w:left="709"/>
        <w:rPr>
          <w:b/>
          <w:bCs/>
          <w:color w:val="000000" w:themeColor="text1"/>
          <w:sz w:val="28"/>
          <w:szCs w:val="28"/>
        </w:rPr>
      </w:pPr>
    </w:p>
    <w:p w14:paraId="294F4AEB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  <w:color w:val="000000" w:themeColor="text1"/>
        </w:rPr>
      </w:pPr>
      <w:r w:rsidRPr="00E67767">
        <w:rPr>
          <w:b/>
          <w:bCs/>
          <w:color w:val="000000" w:themeColor="text1"/>
        </w:rPr>
        <w:t xml:space="preserve">Health Education England - eLearning for Health platform </w:t>
      </w:r>
    </w:p>
    <w:p w14:paraId="61F9E127" w14:textId="77777777" w:rsidR="004C3FB1" w:rsidRPr="00246438" w:rsidRDefault="004C3FB1" w:rsidP="00A2521C">
      <w:pPr>
        <w:ind w:left="709"/>
        <w:rPr>
          <w:color w:val="000000" w:themeColor="text1"/>
        </w:rPr>
      </w:pPr>
      <w:r w:rsidRPr="00BB61CC">
        <w:rPr>
          <w:color w:val="000000" w:themeColor="text1"/>
        </w:rPr>
        <w:t>(</w:t>
      </w:r>
      <w:hyperlink r:id="rId33" w:history="1">
        <w:r w:rsidRPr="00BB61CC">
          <w:rPr>
            <w:rStyle w:val="Hyperlink"/>
            <w:color w:val="000000" w:themeColor="text1"/>
          </w:rPr>
          <w:t>https://portal.e-lfh.org.uk/Dashboard</w:t>
        </w:r>
      </w:hyperlink>
      <w:r w:rsidRPr="00BB61CC">
        <w:rPr>
          <w:color w:val="000000" w:themeColor="text1"/>
        </w:rPr>
        <w:t>)</w:t>
      </w:r>
    </w:p>
    <w:p w14:paraId="4A3F6F75" w14:textId="77777777" w:rsidR="004C3FB1" w:rsidRDefault="004C3FB1" w:rsidP="00A2521C">
      <w:pPr>
        <w:pStyle w:val="ListParagraph"/>
        <w:ind w:left="709"/>
        <w:rPr>
          <w:b/>
          <w:bCs/>
          <w:sz w:val="28"/>
          <w:szCs w:val="28"/>
        </w:rPr>
      </w:pPr>
    </w:p>
    <w:p w14:paraId="7EA3B09E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 w:rsidRPr="00E67767">
        <w:rPr>
          <w:b/>
          <w:bCs/>
        </w:rPr>
        <w:t>British Society for Rheumatology</w:t>
      </w:r>
    </w:p>
    <w:p w14:paraId="68BBAAC9" w14:textId="77777777" w:rsidR="004C3FB1" w:rsidRDefault="004C3FB1" w:rsidP="004C3FB1">
      <w:pPr>
        <w:ind w:left="720"/>
      </w:pPr>
      <w:r>
        <w:lastRenderedPageBreak/>
        <w:t>(</w:t>
      </w:r>
      <w:r w:rsidRPr="000C1E94">
        <w:t>https://www.rheumatology.org.uk/events-learning/courses</w:t>
      </w:r>
      <w:r>
        <w:t>)</w:t>
      </w:r>
    </w:p>
    <w:p w14:paraId="0293D7EF" w14:textId="77777777" w:rsidR="004C3FB1" w:rsidRDefault="004C3FB1" w:rsidP="004C3FB1">
      <w:r>
        <w:t xml:space="preserve"> </w:t>
      </w:r>
      <w:r>
        <w:tab/>
      </w:r>
    </w:p>
    <w:p w14:paraId="7CCFA969" w14:textId="77777777" w:rsidR="004C3FB1" w:rsidRDefault="004C3FB1" w:rsidP="004C3FB1">
      <w:pPr>
        <w:ind w:firstLine="360"/>
      </w:pPr>
      <w:r>
        <w:t>Run a range of day courses including:</w:t>
      </w:r>
    </w:p>
    <w:p w14:paraId="45A32D30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Quality improvement methodology</w:t>
      </w:r>
    </w:p>
    <w:p w14:paraId="20096793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Transitional care for children and young people</w:t>
      </w:r>
    </w:p>
    <w:p w14:paraId="23D743C7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Rheumatology for specialist nurses</w:t>
      </w:r>
    </w:p>
    <w:p w14:paraId="144FE6D0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Foot &amp; Ankle</w:t>
      </w:r>
    </w:p>
    <w:p w14:paraId="585671E8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Ultrasound for rheumatology practice</w:t>
      </w:r>
    </w:p>
    <w:p w14:paraId="075CC1E7" w14:textId="77777777" w:rsidR="004C3FB1" w:rsidRDefault="004C3FB1" w:rsidP="004C3FB1">
      <w:pPr>
        <w:pStyle w:val="ListParagraph"/>
        <w:numPr>
          <w:ilvl w:val="0"/>
          <w:numId w:val="4"/>
        </w:numPr>
      </w:pPr>
      <w:r>
        <w:t>Core skills in rheumatology</w:t>
      </w:r>
    </w:p>
    <w:p w14:paraId="0C876E9F" w14:textId="77777777" w:rsidR="004C3FB1" w:rsidRPr="000C1E94" w:rsidRDefault="004C3FB1" w:rsidP="004C3FB1"/>
    <w:p w14:paraId="42AB89FA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</w:rPr>
      </w:pPr>
      <w:r w:rsidRPr="00E67767">
        <w:rPr>
          <w:b/>
          <w:bCs/>
        </w:rPr>
        <w:t xml:space="preserve">Red Whale </w:t>
      </w:r>
    </w:p>
    <w:p w14:paraId="49D908D9" w14:textId="77777777" w:rsidR="004C3FB1" w:rsidRDefault="004C3FB1" w:rsidP="004C3FB1">
      <w:pPr>
        <w:pStyle w:val="ListParagraph"/>
      </w:pPr>
      <w:hyperlink r:id="rId34" w:history="1">
        <w:r w:rsidRPr="00E706DF">
          <w:rPr>
            <w:rStyle w:val="Hyperlink"/>
          </w:rPr>
          <w:t>www.gp-update.co.uk/course/MSK-Chronic-Pain-Update-Course</w:t>
        </w:r>
      </w:hyperlink>
    </w:p>
    <w:p w14:paraId="26353C2F" w14:textId="77777777" w:rsidR="004C3FB1" w:rsidRDefault="004C3FB1" w:rsidP="004C3FB1">
      <w:pPr>
        <w:pStyle w:val="ListParagraph"/>
      </w:pPr>
    </w:p>
    <w:p w14:paraId="63529843" w14:textId="77777777" w:rsidR="004C3FB1" w:rsidRDefault="004C3FB1" w:rsidP="004C3FB1">
      <w:pPr>
        <w:pStyle w:val="ListParagraph"/>
        <w:numPr>
          <w:ilvl w:val="0"/>
          <w:numId w:val="5"/>
        </w:numPr>
      </w:pPr>
      <w:r>
        <w:t>Chronic pain and MSK Update – popular single day course with overview of current best practice and theory (DOI I am a tutor on this course)</w:t>
      </w:r>
    </w:p>
    <w:p w14:paraId="72A81D3A" w14:textId="77777777" w:rsidR="004C3FB1" w:rsidRDefault="004C3FB1" w:rsidP="004C3FB1">
      <w:pPr>
        <w:pStyle w:val="ListParagraph"/>
        <w:numPr>
          <w:ilvl w:val="0"/>
          <w:numId w:val="5"/>
        </w:numPr>
      </w:pPr>
      <w:r>
        <w:t xml:space="preserve">Opioids &amp; Deprescribing – half day course </w:t>
      </w:r>
    </w:p>
    <w:p w14:paraId="36762093" w14:textId="77777777" w:rsidR="004C3FB1" w:rsidRDefault="004C3FB1" w:rsidP="004C3FB1"/>
    <w:p w14:paraId="6CCC6D75" w14:textId="77777777" w:rsidR="004C3FB1" w:rsidRDefault="004C3FB1" w:rsidP="00A2521C">
      <w:pPr>
        <w:pStyle w:val="ListParagraph"/>
        <w:numPr>
          <w:ilvl w:val="1"/>
          <w:numId w:val="2"/>
        </w:numPr>
        <w:ind w:left="709"/>
      </w:pPr>
      <w:r w:rsidRPr="00E67767">
        <w:rPr>
          <w:b/>
          <w:bCs/>
        </w:rPr>
        <w:t>NB Medical Musculoskeletal Course</w:t>
      </w:r>
      <w:r w:rsidRPr="00E67767">
        <w:t xml:space="preserve"> </w:t>
      </w:r>
      <w:r>
        <w:t>– one day update</w:t>
      </w:r>
    </w:p>
    <w:p w14:paraId="79901B56" w14:textId="77777777" w:rsidR="004C3FB1" w:rsidRDefault="004C3FB1" w:rsidP="00A2521C">
      <w:pPr>
        <w:ind w:left="709"/>
      </w:pPr>
      <w:hyperlink r:id="rId35" w:history="1">
        <w:r w:rsidRPr="00E706DF">
          <w:rPr>
            <w:rStyle w:val="Hyperlink"/>
          </w:rPr>
          <w:t>www.nbmedical.com/NBMusculoSkeletal</w:t>
        </w:r>
      </w:hyperlink>
    </w:p>
    <w:p w14:paraId="28759992" w14:textId="77777777" w:rsidR="004C3FB1" w:rsidRDefault="004C3FB1" w:rsidP="00A2521C">
      <w:pPr>
        <w:ind w:left="709"/>
      </w:pPr>
    </w:p>
    <w:p w14:paraId="42913C19" w14:textId="77777777" w:rsidR="004C3FB1" w:rsidRDefault="004C3FB1" w:rsidP="00A2521C">
      <w:pPr>
        <w:pStyle w:val="ListParagraph"/>
        <w:numPr>
          <w:ilvl w:val="1"/>
          <w:numId w:val="2"/>
        </w:numPr>
        <w:ind w:left="709"/>
      </w:pPr>
      <w:r w:rsidRPr="00E67767">
        <w:rPr>
          <w:b/>
          <w:bCs/>
        </w:rPr>
        <w:t>BMJ Learning</w:t>
      </w:r>
      <w:r w:rsidRPr="00E67767">
        <w:t xml:space="preserve"> </w:t>
      </w:r>
      <w:r>
        <w:t>– a range of online courses and content – previously ran Masterclass series including Essential Rheumatology</w:t>
      </w:r>
    </w:p>
    <w:p w14:paraId="58BB5E8D" w14:textId="77777777" w:rsidR="004C3FB1" w:rsidRDefault="004C3FB1" w:rsidP="00A2521C">
      <w:pPr>
        <w:ind w:left="709"/>
      </w:pPr>
      <w:r>
        <w:t>(</w:t>
      </w:r>
      <w:r w:rsidRPr="00C41828">
        <w:t>learning.bmj.com/learning</w:t>
      </w:r>
      <w:r>
        <w:t>)</w:t>
      </w:r>
    </w:p>
    <w:p w14:paraId="27272E67" w14:textId="77777777" w:rsidR="004C3FB1" w:rsidRDefault="004C3FB1" w:rsidP="00A2521C">
      <w:pPr>
        <w:ind w:left="709"/>
      </w:pPr>
    </w:p>
    <w:p w14:paraId="252BDD77" w14:textId="77777777" w:rsidR="004C3FB1" w:rsidRPr="00E67767" w:rsidRDefault="004C3FB1" w:rsidP="00A2521C">
      <w:pPr>
        <w:pStyle w:val="ListParagraph"/>
        <w:numPr>
          <w:ilvl w:val="1"/>
          <w:numId w:val="2"/>
        </w:numPr>
        <w:ind w:left="709"/>
        <w:rPr>
          <w:b/>
          <w:bCs/>
          <w:sz w:val="22"/>
          <w:szCs w:val="22"/>
        </w:rPr>
      </w:pPr>
      <w:r w:rsidRPr="00E67767">
        <w:rPr>
          <w:b/>
          <w:bCs/>
        </w:rPr>
        <w:t>Musculoskeletal Association of Chartered Physiotherapists (MACP)</w:t>
      </w:r>
    </w:p>
    <w:p w14:paraId="77052501" w14:textId="003CEFB8" w:rsidR="004C3FB1" w:rsidRPr="00246438" w:rsidRDefault="004C3FB1" w:rsidP="00A2521C">
      <w:pPr>
        <w:pStyle w:val="ListParagraph"/>
      </w:pPr>
      <w:hyperlink r:id="rId36" w:history="1">
        <w:r w:rsidRPr="0009576C">
          <w:rPr>
            <w:rStyle w:val="Hyperlink"/>
          </w:rPr>
          <w:t>https://www.macpweb.org</w:t>
        </w:r>
      </w:hyperlink>
    </w:p>
    <w:p w14:paraId="1B697C72" w14:textId="77777777" w:rsidR="004C3FB1" w:rsidRPr="00653065" w:rsidRDefault="004C3FB1" w:rsidP="004C3FB1">
      <w:r>
        <w:tab/>
      </w:r>
      <w:r>
        <w:tab/>
        <w:t>Run courses and support training &amp; education including day/half day courses:</w:t>
      </w:r>
    </w:p>
    <w:p w14:paraId="7E520A8E" w14:textId="2C6BE119" w:rsidR="00A2521C" w:rsidRDefault="00A2521C" w:rsidP="004C3FB1">
      <w:pPr>
        <w:pStyle w:val="ListParagraph"/>
        <w:numPr>
          <w:ilvl w:val="0"/>
          <w:numId w:val="3"/>
        </w:numPr>
      </w:pPr>
      <w:r>
        <w:t>Pain: Translating Neuroscience into Clinical Practice</w:t>
      </w:r>
    </w:p>
    <w:p w14:paraId="4B42BE2C" w14:textId="3FD8E18F" w:rsidR="004C3FB1" w:rsidRPr="00653065" w:rsidRDefault="004C3FB1" w:rsidP="004C3FB1">
      <w:pPr>
        <w:pStyle w:val="ListParagraph"/>
        <w:numPr>
          <w:ilvl w:val="0"/>
          <w:numId w:val="3"/>
        </w:numPr>
      </w:pPr>
      <w:r>
        <w:t>Integrating imaging into musculoskeletal practice</w:t>
      </w:r>
    </w:p>
    <w:p w14:paraId="5A8679EC" w14:textId="77777777" w:rsidR="004C3FB1" w:rsidRDefault="004C3FB1" w:rsidP="004C3FB1">
      <w:pPr>
        <w:pStyle w:val="ListParagraph"/>
        <w:numPr>
          <w:ilvl w:val="0"/>
          <w:numId w:val="3"/>
        </w:numPr>
      </w:pPr>
      <w:r>
        <w:t xml:space="preserve">Spinal </w:t>
      </w:r>
      <w:proofErr w:type="spellStart"/>
      <w:r>
        <w:t>Masqueraders</w:t>
      </w:r>
      <w:proofErr w:type="spellEnd"/>
      <w:r>
        <w:t xml:space="preserve"> and Red Flags</w:t>
      </w:r>
    </w:p>
    <w:p w14:paraId="740027B3" w14:textId="77777777" w:rsidR="004C3FB1" w:rsidRDefault="004C3FB1" w:rsidP="004C3FB1">
      <w:pPr>
        <w:pStyle w:val="ListParagraph"/>
        <w:numPr>
          <w:ilvl w:val="0"/>
          <w:numId w:val="3"/>
        </w:numPr>
      </w:pPr>
      <w:r>
        <w:t>Demystifying blood tests in MSK</w:t>
      </w:r>
    </w:p>
    <w:p w14:paraId="44FFFD7B" w14:textId="77777777" w:rsidR="004C3FB1" w:rsidRDefault="004C3FB1" w:rsidP="004C3FB1">
      <w:pPr>
        <w:pStyle w:val="ListParagraph"/>
        <w:numPr>
          <w:ilvl w:val="0"/>
          <w:numId w:val="3"/>
        </w:numPr>
      </w:pPr>
      <w:r>
        <w:t>FCP trainer courses</w:t>
      </w:r>
    </w:p>
    <w:p w14:paraId="2BAC307A" w14:textId="77777777" w:rsidR="004C3FB1" w:rsidRPr="00E67767" w:rsidRDefault="004C3FB1" w:rsidP="004C3FB1">
      <w:pPr>
        <w:ind w:left="568"/>
        <w:rPr>
          <w:sz w:val="22"/>
          <w:szCs w:val="22"/>
          <w:u w:val="single"/>
        </w:rPr>
      </w:pPr>
    </w:p>
    <w:p w14:paraId="07CC752A" w14:textId="77777777" w:rsidR="004C3FB1" w:rsidRPr="00E67767" w:rsidRDefault="004C3FB1" w:rsidP="00A2521C">
      <w:pPr>
        <w:pStyle w:val="ListParagraph"/>
        <w:numPr>
          <w:ilvl w:val="0"/>
          <w:numId w:val="2"/>
        </w:numPr>
        <w:ind w:left="709"/>
        <w:rPr>
          <w:b/>
          <w:bCs/>
          <w:sz w:val="22"/>
          <w:szCs w:val="22"/>
        </w:rPr>
      </w:pPr>
      <w:r w:rsidRPr="00E67767">
        <w:rPr>
          <w:b/>
          <w:bCs/>
          <w:sz w:val="22"/>
          <w:szCs w:val="22"/>
        </w:rPr>
        <w:t xml:space="preserve"> </w:t>
      </w:r>
      <w:r w:rsidRPr="00E67767">
        <w:rPr>
          <w:b/>
          <w:bCs/>
        </w:rPr>
        <w:t>Advanced Practice Physiotherapist Network (APPN)</w:t>
      </w:r>
    </w:p>
    <w:p w14:paraId="49B7929D" w14:textId="77777777" w:rsidR="004C3FB1" w:rsidRPr="00106526" w:rsidRDefault="004C3FB1" w:rsidP="004C3FB1">
      <w:pPr>
        <w:pStyle w:val="ListParagraph"/>
      </w:pPr>
      <w:r w:rsidRPr="00106526">
        <w:t>https://www.appn.org.uk</w:t>
      </w:r>
    </w:p>
    <w:p w14:paraId="22808061" w14:textId="77777777" w:rsidR="004C3FB1" w:rsidRPr="009D4320" w:rsidRDefault="004C3FB1" w:rsidP="004C3FB1"/>
    <w:p w14:paraId="36C9DFEE" w14:textId="77777777" w:rsidR="004C3FB1" w:rsidRDefault="004C3FB1" w:rsidP="00A2521C">
      <w:pPr>
        <w:ind w:left="709"/>
      </w:pPr>
      <w:r w:rsidRPr="009D4320">
        <w:t xml:space="preserve">Is a membership organisation that have an annual conference and short courses of varying </w:t>
      </w:r>
      <w:proofErr w:type="gramStart"/>
      <w:r w:rsidRPr="009D4320">
        <w:t>topics</w:t>
      </w:r>
      <w:r>
        <w:t>.</w:t>
      </w:r>
      <w:proofErr w:type="gramEnd"/>
    </w:p>
    <w:p w14:paraId="79A08D5E" w14:textId="77777777" w:rsidR="004C3FB1" w:rsidRDefault="004C3FB1" w:rsidP="004C3FB1">
      <w:pPr>
        <w:pStyle w:val="EndnoteText"/>
      </w:pPr>
    </w:p>
    <w:p w14:paraId="2DAA5299" w14:textId="2221A26C" w:rsidR="004378B6" w:rsidRDefault="004378B6"/>
    <w:sectPr w:rsidR="004378B6" w:rsidSect="005A38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1B3"/>
    <w:multiLevelType w:val="hybridMultilevel"/>
    <w:tmpl w:val="58AE692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E5C57"/>
    <w:multiLevelType w:val="hybridMultilevel"/>
    <w:tmpl w:val="639607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84693C"/>
    <w:multiLevelType w:val="hybridMultilevel"/>
    <w:tmpl w:val="FD60DF5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98708E0"/>
    <w:multiLevelType w:val="hybridMultilevel"/>
    <w:tmpl w:val="321CDE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6A28F7"/>
    <w:multiLevelType w:val="hybridMultilevel"/>
    <w:tmpl w:val="9FC826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4C53BB"/>
    <w:multiLevelType w:val="hybridMultilevel"/>
    <w:tmpl w:val="D30AC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20FE"/>
    <w:multiLevelType w:val="hybridMultilevel"/>
    <w:tmpl w:val="C366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1"/>
    <w:rsid w:val="004378B6"/>
    <w:rsid w:val="004C3FB1"/>
    <w:rsid w:val="005A3831"/>
    <w:rsid w:val="00A2521C"/>
    <w:rsid w:val="00E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3643A"/>
  <w15:chartTrackingRefBased/>
  <w15:docId w15:val="{7EE2A5FF-76A3-5B41-AC7A-3C83CF0B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1"/>
  </w:style>
  <w:style w:type="paragraph" w:styleId="Heading1">
    <w:name w:val="heading 1"/>
    <w:basedOn w:val="Normal"/>
    <w:next w:val="Normal"/>
    <w:link w:val="Heading1Char"/>
    <w:uiPriority w:val="9"/>
    <w:qFormat/>
    <w:rsid w:val="004C3FB1"/>
    <w:pPr>
      <w:keepNext/>
      <w:keepLines/>
      <w:spacing w:before="400" w:after="240"/>
      <w:contextualSpacing/>
      <w:outlineLvl w:val="0"/>
    </w:pPr>
    <w:rPr>
      <w:rFonts w:asciiTheme="majorHAnsi" w:eastAsiaTheme="majorEastAsia" w:hAnsiTheme="majorHAnsi" w:cstheme="majorBidi"/>
      <w:color w:val="000000" w:themeColor="text1"/>
      <w:sz w:val="4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FB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3FB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FB1"/>
    <w:rPr>
      <w:rFonts w:asciiTheme="majorHAnsi" w:eastAsiaTheme="majorEastAsia" w:hAnsiTheme="majorHAnsi" w:cstheme="majorBidi"/>
      <w:color w:val="000000" w:themeColor="text1"/>
      <w:sz w:val="4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C3F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3FB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C3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F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3F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3F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FB1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4C3FB1"/>
  </w:style>
  <w:style w:type="character" w:styleId="Strong">
    <w:name w:val="Strong"/>
    <w:basedOn w:val="DefaultParagraphFont"/>
    <w:uiPriority w:val="22"/>
    <w:qFormat/>
    <w:rsid w:val="004C3F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252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s.leedsbeckett.ac.uk/sport_exercise_medicine" TargetMode="External"/><Relationship Id="rId18" Type="http://schemas.openxmlformats.org/officeDocument/2006/relationships/hyperlink" Target="http://www.ncsem-em.org.uk/education/musculoskeletal-sport-science-health/" TargetMode="External"/><Relationship Id="rId26" Type="http://schemas.openxmlformats.org/officeDocument/2006/relationships/hyperlink" Target="http://www.medicine.tcd.ie/physiotherapy/postgraduate/online/" TargetMode="External"/><Relationship Id="rId21" Type="http://schemas.openxmlformats.org/officeDocument/2006/relationships/hyperlink" Target="http://www.diploma-msc.com/courses-in-sports-and-exercise-medicine?a=BAsem" TargetMode="External"/><Relationship Id="rId34" Type="http://schemas.openxmlformats.org/officeDocument/2006/relationships/hyperlink" Target="http://www.gp-update.co.uk/course/MSK-Chronic-Pain-Update-Course" TargetMode="External"/><Relationship Id="rId7" Type="http://schemas.openxmlformats.org/officeDocument/2006/relationships/hyperlink" Target="http://www.ucl.ac.uk/surgery/courses/postgraduate/pg-taught/msc-musculoskeletal-science" TargetMode="External"/><Relationship Id="rId12" Type="http://schemas.openxmlformats.org/officeDocument/2006/relationships/hyperlink" Target="http://www.gla.ac.uk/postgraduate/taught/sportexercisemedicine/" TargetMode="External"/><Relationship Id="rId17" Type="http://schemas.openxmlformats.org/officeDocument/2006/relationships/hyperlink" Target="http://www.qmul.ac.uk/postgraduate/taught/coursefinder/courses/121427.html" TargetMode="External"/><Relationship Id="rId25" Type="http://schemas.openxmlformats.org/officeDocument/2006/relationships/hyperlink" Target="http://www.ucshrewsbury.ac.uk/postgraduate/exercise-medicine" TargetMode="External"/><Relationship Id="rId33" Type="http://schemas.openxmlformats.org/officeDocument/2006/relationships/hyperlink" Target="https://portal.e-lfh.org.uk/Dashboar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cl.ac.uk/prospective-students/graduate/taught/degrees/sports-medicine-exercise-health-msc" TargetMode="External"/><Relationship Id="rId20" Type="http://schemas.openxmlformats.org/officeDocument/2006/relationships/hyperlink" Target="http://www.nottingham.ac.uk/pgstudy/courses/medicine/medical-sciences/sports-and-exercise-medicine-msc.aspx" TargetMode="External"/><Relationship Id="rId29" Type="http://schemas.openxmlformats.org/officeDocument/2006/relationships/hyperlink" Target="https://elearning.rcgp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nchester.ac.uk/study/masters/courses/list/02120/msc-clinical-rheumatology-and-musculoskeletal-medicine/" TargetMode="External"/><Relationship Id="rId11" Type="http://schemas.openxmlformats.org/officeDocument/2006/relationships/hyperlink" Target="http://www.medicine.tcd.ie/anatomy/postgraduate/" TargetMode="External"/><Relationship Id="rId24" Type="http://schemas.openxmlformats.org/officeDocument/2006/relationships/hyperlink" Target="http://www.medicine.tcd.ie/physiotherapy/postgraduate/online/" TargetMode="External"/><Relationship Id="rId32" Type="http://schemas.openxmlformats.org/officeDocument/2006/relationships/hyperlink" Target="https://www.csp.org.u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bradford.ac.uk/courses/pg/pwsi-musculoskeletal-medicine-with-rheumatology/" TargetMode="External"/><Relationship Id="rId15" Type="http://schemas.openxmlformats.org/officeDocument/2006/relationships/hyperlink" Target="https://www.uclan.ac.uk/courses/msc-sports-medicine.php" TargetMode="External"/><Relationship Id="rId23" Type="http://schemas.openxmlformats.org/officeDocument/2006/relationships/hyperlink" Target="http://www.ncl.ac.uk/undergraduate/degrees/c600/" TargetMode="External"/><Relationship Id="rId28" Type="http://schemas.openxmlformats.org/officeDocument/2006/relationships/hyperlink" Target="https://www.versusarthritis.org/about-arthritis/healthcare-professionals/core-skills-in-musculoskeletal-care/" TargetMode="External"/><Relationship Id="rId36" Type="http://schemas.openxmlformats.org/officeDocument/2006/relationships/hyperlink" Target="https://www.macpweb.org" TargetMode="External"/><Relationship Id="rId10" Type="http://schemas.openxmlformats.org/officeDocument/2006/relationships/hyperlink" Target="https://www.cardiffmet.ac.uk/schoolofsport/courses/Pages/Sport-and-Exercise-Medicine.aspx" TargetMode="External"/><Relationship Id="rId19" Type="http://schemas.openxmlformats.org/officeDocument/2006/relationships/hyperlink" Target="https://www2.mmu.ac.uk/study/postgraduate/taught/2018/17065/" TargetMode="External"/><Relationship Id="rId31" Type="http://schemas.openxmlformats.org/officeDocument/2006/relationships/hyperlink" Target="https://basem.co.uk/sem-resources/basem-education-port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h.ac.uk/study/pg/programmes/spor-and-exer-medi/" TargetMode="External"/><Relationship Id="rId14" Type="http://schemas.openxmlformats.org/officeDocument/2006/relationships/hyperlink" Target="https://goo.gl/iBLSmk" TargetMode="External"/><Relationship Id="rId22" Type="http://schemas.openxmlformats.org/officeDocument/2006/relationships/hyperlink" Target="https://www.diploma-msc.com/c/courses-in-sport-and-exercise-nutrition?a=BAsem" TargetMode="External"/><Relationship Id="rId27" Type="http://schemas.openxmlformats.org/officeDocument/2006/relationships/hyperlink" Target="http://www.sommcourses.org" TargetMode="External"/><Relationship Id="rId30" Type="http://schemas.openxmlformats.org/officeDocument/2006/relationships/hyperlink" Target="https://pcrmm.org.uk" TargetMode="External"/><Relationship Id="rId35" Type="http://schemas.openxmlformats.org/officeDocument/2006/relationships/hyperlink" Target="http://www.nbmedical.com/NBMusculoSkeletal" TargetMode="External"/><Relationship Id="rId8" Type="http://schemas.openxmlformats.org/officeDocument/2006/relationships/hyperlink" Target="http://www.leeds.ac.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1428</Words>
  <Characters>7003</Characters>
  <Application>Microsoft Office Word</Application>
  <DocSecurity>0</DocSecurity>
  <Lines>122</Lines>
  <Paragraphs>21</Paragraphs>
  <ScaleCrop>false</ScaleCrop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Giles Hazan</cp:lastModifiedBy>
  <cp:revision>2</cp:revision>
  <dcterms:created xsi:type="dcterms:W3CDTF">2021-11-16T08:19:00Z</dcterms:created>
  <dcterms:modified xsi:type="dcterms:W3CDTF">2021-11-16T08:24:00Z</dcterms:modified>
</cp:coreProperties>
</file>